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96806D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города Евпатории Республики Крым от 29.06.2022 № 1414-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1249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2"/>
        <w:gridCol w:w="1338"/>
        <w:gridCol w:w="1369"/>
        <w:gridCol w:w="1368"/>
        <w:gridCol w:w="1244"/>
        <w:gridCol w:w="1066"/>
      </w:tblGrid>
      <w:tr w:rsidR="003E07CB" w14:paraId="69F22432" w14:textId="77777777" w:rsidTr="00900EBA">
        <w:tc>
          <w:tcPr>
            <w:tcW w:w="3144" w:type="dxa"/>
          </w:tcPr>
          <w:p w14:paraId="02AFA13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</w:t>
            </w:r>
          </w:p>
          <w:p w14:paraId="26C98D4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27" w:type="dxa"/>
            <w:gridSpan w:val="5"/>
            <w:vAlign w:val="center"/>
          </w:tcPr>
          <w:p w14:paraId="1D3DE11F" w14:textId="07F14F72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г. Севастополя»</w:t>
            </w:r>
          </w:p>
        </w:tc>
      </w:tr>
      <w:tr w:rsidR="003E07CB" w14:paraId="4C32C76D" w14:textId="77777777" w:rsidTr="00900EBA">
        <w:tc>
          <w:tcPr>
            <w:tcW w:w="3144" w:type="dxa"/>
          </w:tcPr>
          <w:p w14:paraId="09638C60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27" w:type="dxa"/>
            <w:gridSpan w:val="5"/>
          </w:tcPr>
          <w:p w14:paraId="4B0CFC2A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E07CB" w14:paraId="67F69583" w14:textId="77777777" w:rsidTr="00900EBA">
        <w:tc>
          <w:tcPr>
            <w:tcW w:w="3144" w:type="dxa"/>
          </w:tcPr>
          <w:p w14:paraId="5319773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27" w:type="dxa"/>
            <w:gridSpan w:val="5"/>
          </w:tcPr>
          <w:p w14:paraId="12FF51EC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E07CB" w14:paraId="142DBCE7" w14:textId="77777777" w:rsidTr="00900EBA">
        <w:tc>
          <w:tcPr>
            <w:tcW w:w="3144" w:type="dxa"/>
          </w:tcPr>
          <w:p w14:paraId="79D2A7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27" w:type="dxa"/>
            <w:gridSpan w:val="5"/>
          </w:tcPr>
          <w:p w14:paraId="21602745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F51B8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2C7EB68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CB" w14:paraId="6D675DC3" w14:textId="77777777" w:rsidTr="00900EBA">
        <w:tc>
          <w:tcPr>
            <w:tcW w:w="3144" w:type="dxa"/>
          </w:tcPr>
          <w:p w14:paraId="39B4B70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27" w:type="dxa"/>
            <w:gridSpan w:val="5"/>
          </w:tcPr>
          <w:p w14:paraId="64DF81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E07CB" w14:paraId="2B4762F0" w14:textId="77777777" w:rsidTr="00900EBA">
        <w:tc>
          <w:tcPr>
            <w:tcW w:w="3144" w:type="dxa"/>
          </w:tcPr>
          <w:p w14:paraId="3184F3F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27" w:type="dxa"/>
            <w:gridSpan w:val="5"/>
          </w:tcPr>
          <w:p w14:paraId="548FCA0E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диспропорций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муниципального образования городского округа Евпатории Республики Крым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социальной, транспортной и иной инфраструктурой</w:t>
            </w:r>
          </w:p>
        </w:tc>
      </w:tr>
      <w:tr w:rsidR="003E07CB" w14:paraId="061E900B" w14:textId="77777777" w:rsidTr="00900EBA">
        <w:tc>
          <w:tcPr>
            <w:tcW w:w="3144" w:type="dxa"/>
          </w:tcPr>
          <w:p w14:paraId="6CAB619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7" w:type="dxa"/>
            <w:gridSpan w:val="5"/>
          </w:tcPr>
          <w:p w14:paraId="05CB8D8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показа;</w:t>
            </w:r>
          </w:p>
          <w:p w14:paraId="6D00A225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95130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C8012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A000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7F6C41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8A213" w14:textId="77777777" w:rsidR="003E07CB" w:rsidRPr="00415A36" w:rsidRDefault="003E07CB" w:rsidP="003E07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>Модернизация дорожно-транспортной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</w:tc>
      </w:tr>
      <w:tr w:rsidR="003E07CB" w14:paraId="610B0271" w14:textId="77777777" w:rsidTr="00900EBA">
        <w:tc>
          <w:tcPr>
            <w:tcW w:w="3144" w:type="dxa"/>
          </w:tcPr>
          <w:p w14:paraId="5D88A10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427" w:type="dxa"/>
            <w:gridSpan w:val="5"/>
          </w:tcPr>
          <w:p w14:paraId="5D95873E" w14:textId="77250A04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2343B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4AAC0D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748C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02D9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итогом);</w:t>
            </w:r>
          </w:p>
          <w:p w14:paraId="7B92139B" w14:textId="77777777" w:rsidR="003E07CB" w:rsidRPr="00824600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71706" w14:textId="77777777" w:rsidR="003E07CB" w:rsidRPr="00BA7F48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7CB" w14:paraId="2FD8E844" w14:textId="77777777" w:rsidTr="00900EBA">
        <w:tc>
          <w:tcPr>
            <w:tcW w:w="3144" w:type="dxa"/>
          </w:tcPr>
          <w:p w14:paraId="7E698AE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3202C8AA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2022 – 2025 гг.</w:t>
            </w:r>
          </w:p>
        </w:tc>
      </w:tr>
      <w:tr w:rsidR="003E07CB" w14:paraId="022BD947" w14:textId="77777777" w:rsidTr="00900EBA">
        <w:trPr>
          <w:trHeight w:val="420"/>
        </w:trPr>
        <w:tc>
          <w:tcPr>
            <w:tcW w:w="3144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27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0EBA">
        <w:trPr>
          <w:trHeight w:val="995"/>
        </w:trPr>
        <w:tc>
          <w:tcPr>
            <w:tcW w:w="3144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78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0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900EBA">
        <w:trPr>
          <w:trHeight w:val="524"/>
        </w:trPr>
        <w:tc>
          <w:tcPr>
            <w:tcW w:w="3144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vAlign w:val="center"/>
          </w:tcPr>
          <w:p w14:paraId="0B44AE7D" w14:textId="3D08AE16" w:rsidR="003E07CB" w:rsidRPr="002604FA" w:rsidRDefault="003E07C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2 749 </w:t>
            </w:r>
            <w:r w:rsidR="00CA77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12470</w:t>
            </w:r>
          </w:p>
        </w:tc>
        <w:tc>
          <w:tcPr>
            <w:tcW w:w="1379" w:type="dxa"/>
            <w:vAlign w:val="center"/>
          </w:tcPr>
          <w:p w14:paraId="64E6AEC6" w14:textId="2972D82D" w:rsidR="003E07CB" w:rsidRPr="004662FB" w:rsidRDefault="004662F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2FB">
              <w:rPr>
                <w:rFonts w:ascii="Times New Roman" w:hAnsi="Times New Roman" w:cs="Times New Roman"/>
                <w:bCs/>
                <w:sz w:val="20"/>
                <w:szCs w:val="20"/>
              </w:rPr>
              <w:t>358 7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31,66570</w:t>
            </w:r>
          </w:p>
        </w:tc>
        <w:tc>
          <w:tcPr>
            <w:tcW w:w="1378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50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73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900EBA">
        <w:tc>
          <w:tcPr>
            <w:tcW w:w="3144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4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9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78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50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73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900EBA">
        <w:tc>
          <w:tcPr>
            <w:tcW w:w="3144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4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9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78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50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73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900EBA">
        <w:tc>
          <w:tcPr>
            <w:tcW w:w="3144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47" w:type="dxa"/>
            <w:vAlign w:val="center"/>
          </w:tcPr>
          <w:p w14:paraId="4BD6B677" w14:textId="4B2601DC" w:rsidR="003E07CB" w:rsidRPr="002604FA" w:rsidRDefault="003E07C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71 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011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72318</w:t>
            </w:r>
          </w:p>
        </w:tc>
        <w:tc>
          <w:tcPr>
            <w:tcW w:w="1379" w:type="dxa"/>
            <w:vAlign w:val="center"/>
          </w:tcPr>
          <w:p w14:paraId="0722DAA3" w14:textId="51CAD4C0" w:rsidR="003E07CB" w:rsidRPr="002604FA" w:rsidRDefault="001B6CE9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28 0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26418</w:t>
            </w:r>
          </w:p>
        </w:tc>
        <w:tc>
          <w:tcPr>
            <w:tcW w:w="1378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50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73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900EBA">
        <w:trPr>
          <w:trHeight w:val="441"/>
        </w:trPr>
        <w:tc>
          <w:tcPr>
            <w:tcW w:w="3144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4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9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8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50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73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  <w:tr w:rsidR="003E07CB" w14:paraId="21C6F184" w14:textId="77777777" w:rsidTr="00900EBA">
        <w:trPr>
          <w:trHeight w:val="70"/>
        </w:trPr>
        <w:tc>
          <w:tcPr>
            <w:tcW w:w="3144" w:type="dxa"/>
          </w:tcPr>
          <w:p w14:paraId="071D080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7FCAA4F0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674F4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163C6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D6012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74C5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B886E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2D0D95CA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3833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9EC88" w14:textId="31D84ABB" w:rsidR="00342017" w:rsidRPr="00342017" w:rsidRDefault="003E07CB" w:rsidP="0034201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748B5EF6" w14:textId="77777777" w:rsidR="003E07CB" w:rsidRPr="00B4599D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33498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1.2. Дополнить раздел 1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абзацами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04E5B05F" w14:textId="684EEADE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«На территории муниципального образования городской округ Евпатория находится ряд объектов, на которых своевременно не завершены либо приостановлены строительные работы.  Согласно статье 35 Федерального закона от 30.12.2009 № 384-ФЗ «Технический регламент о безопасности зданий и сооружений</w:t>
      </w:r>
      <w:r w:rsidR="00F6647F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3FA5">
        <w:rPr>
          <w:rFonts w:ascii="Times New Roman" w:hAnsi="Times New Roman" w:cs="Times New Roman"/>
          <w:sz w:val="24"/>
          <w:szCs w:val="24"/>
        </w:rPr>
        <w:t xml:space="preserve">троительство, реконструкция, </w:t>
      </w:r>
      <w:r w:rsidRPr="00003FA5">
        <w:rPr>
          <w:rFonts w:ascii="Times New Roman" w:hAnsi="Times New Roman" w:cs="Times New Roman"/>
          <w:sz w:val="24"/>
          <w:szCs w:val="24"/>
        </w:rPr>
        <w:lastRenderedPageBreak/>
        <w:t>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4FA">
        <w:rPr>
          <w:rFonts w:ascii="Times New Roman" w:hAnsi="Times New Roman" w:cs="Times New Roman"/>
          <w:sz w:val="24"/>
          <w:szCs w:val="24"/>
        </w:rPr>
        <w:t xml:space="preserve"> Реализация мер, направленных на обеспечение сохранности и содержание объектов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защиты  жизни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и здоровья граждан  и окружающего пространства»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BD771" w14:textId="1BC446F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«Перевозки городским трамваем в г. Евпатория осуществляются коммунальным предприятием «Трамвайное управление им. И.А.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Пятецкого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>», которое является самым крупным в Евпатории и экологически чистым перевозчиком пассажиров. В год услугами трамвая, единственного в Крыму, пользуется порядка 15 млн. человек (из них – 10 млн. – льготных категорий). Контактная сеть имеет протяженность 20 км, из которых 14 км введены в эксплуатацию в 1914 году. На протяжении 50 лет на многих участках контактный провод не менялся. Трамвайный путь с шириной колеи 1000 мм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20 км. На протяжении всего трамвайного пути имеются многочисленные искажения в продольном и поперечном плане, 80 % деревянных шпал не пригодны к дальнейшей эксплуатации, 7 участков трамвайного пути систематически заливает водой во время ливневых дождей. Общественный транспорт трамвай пользуется большой популярностью у гостей и жителей города. Реконструкция необходима в целях увеличения пассажироперевозок данным видом транспорта, не зависящего от дорожной ситуации - пробок и т.д. Реконструкция трамвайного пути и контактной сети позволит не только улучшить перевозку пассажиров данным видом транспорта, но и обеспечит безопасность таких перевозок».</w:t>
      </w:r>
    </w:p>
    <w:p w14:paraId="2D750D54" w14:textId="2E4EB4CD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1.3. Раздел 2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F66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7E8D0BFB" w14:textId="475FCE72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 инфраструктуру  и инфраструктуру для развития туризма и отдыха,</w:t>
      </w:r>
      <w:r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2604FA">
        <w:rPr>
          <w:rFonts w:ascii="Times New Roman" w:hAnsi="Times New Roman" w:cs="Times New Roman"/>
          <w:sz w:val="24"/>
          <w:szCs w:val="24"/>
        </w:rPr>
        <w:t>величить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</w:t>
      </w:r>
      <w:r w:rsidR="00F6647F">
        <w:rPr>
          <w:rFonts w:ascii="Times New Roman" w:hAnsi="Times New Roman" w:cs="Times New Roman"/>
          <w:sz w:val="24"/>
          <w:szCs w:val="24"/>
        </w:rPr>
        <w:t xml:space="preserve"> сохранение муниципального имущества</w:t>
      </w:r>
      <w:r w:rsidR="00C65D91">
        <w:rPr>
          <w:rFonts w:ascii="Times New Roman" w:hAnsi="Times New Roman" w:cs="Times New Roman"/>
          <w:sz w:val="24"/>
          <w:szCs w:val="24"/>
        </w:rPr>
        <w:t>, обеспечить развитие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4118C6E" w14:textId="2AE328FF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30450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устранение диспропорций в развитии муниципального образования городской округ Евпатория Республики Крым, в том числе обеспечение социальной, транспортной и иной инфраструктурой. Для достижения цели Программы предусмотрено решение следующих задач:</w:t>
      </w:r>
    </w:p>
    <w:p w14:paraId="646A12A2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5459BA20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 образования;</w:t>
      </w:r>
    </w:p>
    <w:p w14:paraId="11463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бюджетных организаций по выполнению возложенных на них полномочий;</w:t>
      </w:r>
    </w:p>
    <w:p w14:paraId="4EF87453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2C9362D4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2D432E37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0550CD99" w14:textId="392D2E46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36">
        <w:rPr>
          <w:rFonts w:ascii="Times New Roman" w:hAnsi="Times New Roman" w:cs="Times New Roman"/>
          <w:sz w:val="24"/>
          <w:szCs w:val="24"/>
        </w:rPr>
        <w:t>Модернизация дорожно-транспортной инфраструктуры</w:t>
      </w:r>
      <w:r w:rsidR="007F57AC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7EC235A" w14:textId="46893255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г. Севастополя» изложить в следующей редакции:</w:t>
      </w:r>
    </w:p>
    <w:p w14:paraId="0914F317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3BE601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39794F0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7DD9EFB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2CCD814B" w14:textId="77777777" w:rsidR="003E07CB" w:rsidRPr="004662FB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62E5D703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267673D8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2946F29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21D4A15C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0D75ADAD" w14:textId="56B69917" w:rsidR="003E07CB" w:rsidRPr="002604FA" w:rsidRDefault="003E07CB" w:rsidP="00C65D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6BFDF0AC" w14:textId="77777777" w:rsidR="006B7A3B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1C0260A3" w14:textId="70F46CC7" w:rsidR="003E07CB" w:rsidRPr="002604FA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22420B1C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5AB0E5FF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4F7443A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3A54133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4673067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45CCE8DD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охраняемых  объектов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строительства;</w:t>
      </w:r>
    </w:p>
    <w:p w14:paraId="610E3F00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A93BF3C" w14:textId="361BF9B2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111C51A4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0674C95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по объекту «Реконструкция набережной им. Терешковой, с прилегающим сквером им.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 г. Евпатория»;</w:t>
      </w:r>
    </w:p>
    <w:p w14:paraId="495CAA07" w14:textId="2E9AF0E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Проектно-сметной документации по объекту «Строительство 2-х пассажирских пирсов: 1. В районе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пансионата"Солнечный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В районе пос.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Заозерное Республики Крым,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г.Евпатория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14:paraId="02F3BAD2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ул. Некрасова,77 А, г. Евпатория, Республика Крым»;</w:t>
      </w:r>
    </w:p>
    <w:p w14:paraId="5B52A975" w14:textId="4D422D08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от 28.01.2022 </w:t>
      </w:r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</w:t>
      </w:r>
      <w:proofErr w:type="gramStart"/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предоставлении субсидии из бюджета Республики Крым бюджету муниципального образования Республики Крым»;</w:t>
      </w:r>
    </w:p>
    <w:p w14:paraId="0D3BDCEE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документов.</w:t>
      </w:r>
    </w:p>
    <w:p w14:paraId="4C973E66" w14:textId="21929C72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Евпатория».</w:t>
      </w:r>
    </w:p>
    <w:p w14:paraId="10888BBF" w14:textId="41F31EFF" w:rsidR="007F57AC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В разделе 5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пятый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абзац в следующей редакции:</w:t>
      </w:r>
    </w:p>
    <w:p w14:paraId="26F8E4A5" w14:textId="62BA8C48" w:rsidR="007F57AC" w:rsidRPr="002604FA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«4. 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работ по капитальному </w:t>
      </w:r>
      <w:proofErr w:type="gramStart"/>
      <w:r w:rsidRPr="007F57AC">
        <w:rPr>
          <w:rFonts w:ascii="Times New Roman" w:eastAsia="Times New Roman" w:hAnsi="Times New Roman" w:cs="Times New Roman"/>
          <w:sz w:val="24"/>
          <w:szCs w:val="24"/>
        </w:rPr>
        <w:t>ремонту  учреждений</w:t>
      </w:r>
      <w:proofErr w:type="gramEnd"/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культуры. В рамках указанного основного мероприятия будет реализовано мероприятие </w:t>
      </w:r>
      <w:r w:rsidR="00C125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МБУК «Мирновский дом культуры», расположенного по адресу: 297492, РФ Республика Крым, г. Евпатория, </w:t>
      </w:r>
      <w:proofErr w:type="spellStart"/>
      <w:r w:rsidRPr="007F57A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7F57AC">
        <w:rPr>
          <w:rFonts w:ascii="Times New Roman" w:eastAsia="Times New Roman" w:hAnsi="Times New Roman" w:cs="Times New Roman"/>
          <w:sz w:val="24"/>
          <w:szCs w:val="24"/>
        </w:rPr>
        <w:t>. Мирный, ул. Школьная, 14Б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A5466A2" w14:textId="77777777" w:rsidR="009776CC" w:rsidRDefault="003E07CB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7</w:t>
      </w:r>
      <w:r w:rsidRPr="002604FA">
        <w:rPr>
          <w:rFonts w:ascii="Times New Roman" w:hAnsi="Times New Roman" w:cs="Times New Roman"/>
          <w:sz w:val="24"/>
          <w:szCs w:val="24"/>
        </w:rPr>
        <w:t>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пунктами следующего содержания:</w:t>
      </w:r>
    </w:p>
    <w:p w14:paraId="43A173F0" w14:textId="29A49CB2" w:rsidR="009776CC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3E07CB" w:rsidRPr="002604FA"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объектов незавершенного строительства. В указанное основное мероприятие включены</w:t>
      </w:r>
      <w:r w:rsidR="00901AA2">
        <w:rPr>
          <w:rFonts w:ascii="Times New Roman" w:hAnsi="Times New Roman" w:cs="Times New Roman"/>
          <w:sz w:val="24"/>
          <w:szCs w:val="24"/>
        </w:rPr>
        <w:t xml:space="preserve"> следующие мероприятия 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мероприятиям: «Обустройство ограждения территории объекта незавершенного строительства: «Дом пионеров», расположенного по адресу: Республика Крым, г. Евпатория, проспект Ленина, 60», «Охрана Евпаторийского дошкольного образовательного учреждения (ясли-сад) №26 «Росинка» по адресу ул. Некрасова, 77А, г. Евпатория, Республика Крым», «Охрана по объекту: «Набережная им. Терешковой с прилегающим сквером им. </w:t>
      </w:r>
      <w:proofErr w:type="spellStart"/>
      <w:r w:rsidR="00901AA2" w:rsidRPr="00901AA2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901AA2" w:rsidRPr="00901AA2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Крым, г. Евпатория», «Охрана объекта незавершенного строительства: «Дом пионеров», расположенного по адресу: Республика Крым, г. Евпатория, проспект Ленина, 60</w:t>
      </w:r>
      <w:r w:rsidR="00901AA2">
        <w:rPr>
          <w:rFonts w:ascii="Times New Roman" w:hAnsi="Times New Roman" w:cs="Times New Roman"/>
          <w:sz w:val="24"/>
          <w:szCs w:val="24"/>
        </w:rPr>
        <w:t>.</w:t>
      </w:r>
    </w:p>
    <w:p w14:paraId="238B6D6D" w14:textId="2B1C19C7" w:rsidR="006B7A3B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776CC">
        <w:rPr>
          <w:rFonts w:ascii="Times New Roman" w:hAnsi="Times New Roman" w:cs="Times New Roman"/>
          <w:sz w:val="24"/>
          <w:szCs w:val="24"/>
        </w:rPr>
        <w:t>Создание условий для развития транспортной инфраструктуры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. В рамках указанного основного мероприятия будет реализовано </w:t>
      </w:r>
      <w:proofErr w:type="gramStart"/>
      <w:r w:rsidR="003E07CB" w:rsidRPr="002604FA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="003E07CB" w:rsidRPr="002604FA">
        <w:rPr>
          <w:rFonts w:ascii="Times New Roman" w:hAnsi="Times New Roman" w:cs="Times New Roman"/>
          <w:sz w:val="24"/>
          <w:szCs w:val="24"/>
        </w:rPr>
        <w:t>Реконструкция трамвайного пути и контактной сети, Республика Крым, г. Евпатория».</w:t>
      </w:r>
    </w:p>
    <w:p w14:paraId="0353689B" w14:textId="7BF075F7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55753C84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2 749 </w:t>
      </w:r>
      <w:r w:rsidR="004662FB">
        <w:rPr>
          <w:rFonts w:ascii="Times New Roman" w:hAnsi="Times New Roman" w:cs="Times New Roman"/>
          <w:bCs/>
          <w:sz w:val="24"/>
          <w:szCs w:val="24"/>
        </w:rPr>
        <w:t>1</w:t>
      </w:r>
      <w:r w:rsidR="00C828F4">
        <w:rPr>
          <w:rFonts w:ascii="Times New Roman" w:hAnsi="Times New Roman" w:cs="Times New Roman"/>
          <w:bCs/>
          <w:sz w:val="24"/>
          <w:szCs w:val="24"/>
        </w:rPr>
        <w:t>51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12470 </w:t>
      </w:r>
      <w:bookmarkStart w:id="2" w:name="_GoBack"/>
      <w:bookmarkEnd w:id="2"/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C47F1" w14:textId="0B33E86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разделе 9 муниципальной программы по реализации государственной программы Российской Федерации «Социально-экономическое развитие Республики Крым </w:t>
      </w:r>
      <w:r>
        <w:rPr>
          <w:rFonts w:ascii="Times New Roman" w:hAnsi="Times New Roman" w:cs="Times New Roman"/>
          <w:sz w:val="24"/>
          <w:szCs w:val="24"/>
        </w:rPr>
        <w:lastRenderedPageBreak/>
        <w:t>и 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5C209E7F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409"/>
        <w:gridCol w:w="2040"/>
        <w:gridCol w:w="3377"/>
      </w:tblGrid>
      <w:tr w:rsidR="003E07CB" w14:paraId="7502B3A2" w14:textId="77777777" w:rsidTr="00900EBA">
        <w:tc>
          <w:tcPr>
            <w:tcW w:w="675" w:type="dxa"/>
          </w:tcPr>
          <w:p w14:paraId="6A6D65F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ECDFC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751166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7CD644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4312427A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0" w:type="dxa"/>
          </w:tcPr>
          <w:p w14:paraId="2E8D124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3E07CB" w14:paraId="38625424" w14:textId="77777777" w:rsidTr="00900EBA">
        <w:tc>
          <w:tcPr>
            <w:tcW w:w="675" w:type="dxa"/>
          </w:tcPr>
          <w:p w14:paraId="03B2548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6075B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E909E5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D170D3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7CB" w14:paraId="4A3A9B1A" w14:textId="77777777" w:rsidTr="00900EBA">
        <w:tc>
          <w:tcPr>
            <w:tcW w:w="675" w:type="dxa"/>
          </w:tcPr>
          <w:p w14:paraId="2F42B129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9341B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2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2126" w:type="dxa"/>
          </w:tcPr>
          <w:p w14:paraId="284C0E4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08CD622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164FBCE7" w14:textId="77777777" w:rsidTr="00900EBA">
        <w:tc>
          <w:tcPr>
            <w:tcW w:w="675" w:type="dxa"/>
          </w:tcPr>
          <w:p w14:paraId="455D0BB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981C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2126" w:type="dxa"/>
          </w:tcPr>
          <w:p w14:paraId="6F8D98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262FE42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2F8803F8" w14:textId="77777777" w:rsidTr="00900EBA">
        <w:tc>
          <w:tcPr>
            <w:tcW w:w="675" w:type="dxa"/>
          </w:tcPr>
          <w:p w14:paraId="0C0EA78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93D0B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</w:tc>
        <w:tc>
          <w:tcPr>
            <w:tcW w:w="2126" w:type="dxa"/>
          </w:tcPr>
          <w:p w14:paraId="25FE89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30EA81F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9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73B4FB2B" w14:textId="77777777" w:rsidTr="00900EBA">
        <w:tc>
          <w:tcPr>
            <w:tcW w:w="675" w:type="dxa"/>
          </w:tcPr>
          <w:p w14:paraId="100D1FE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8CCBF5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</w:tc>
        <w:tc>
          <w:tcPr>
            <w:tcW w:w="2126" w:type="dxa"/>
          </w:tcPr>
          <w:p w14:paraId="4E79724F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42327A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1F6B56F1" w14:textId="77777777" w:rsidTr="00900EBA">
        <w:tc>
          <w:tcPr>
            <w:tcW w:w="675" w:type="dxa"/>
          </w:tcPr>
          <w:p w14:paraId="0114A81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08163C8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2126" w:type="dxa"/>
          </w:tcPr>
          <w:p w14:paraId="4EDDB8F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B0CA6E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</w:t>
            </w: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оличества утвержденных градостроительных документов</w:t>
            </w:r>
          </w:p>
        </w:tc>
      </w:tr>
      <w:tr w:rsidR="003E07CB" w14:paraId="15877428" w14:textId="77777777" w:rsidTr="00900EBA">
        <w:tc>
          <w:tcPr>
            <w:tcW w:w="675" w:type="dxa"/>
          </w:tcPr>
          <w:p w14:paraId="73F314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</w:tcPr>
          <w:p w14:paraId="4F6347E7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охраняемых  объектов</w:t>
            </w:r>
            <w:proofErr w:type="gramEnd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  <w:p w14:paraId="2ECA4CA6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B4D14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5AF8CAC3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46EAEDBF" w14:textId="77777777" w:rsidTr="00900EBA">
        <w:tc>
          <w:tcPr>
            <w:tcW w:w="675" w:type="dxa"/>
          </w:tcPr>
          <w:p w14:paraId="087FE9C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E38BA42" w14:textId="77777777" w:rsidR="003E07CB" w:rsidRPr="005C69A6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</w:p>
        </w:tc>
        <w:tc>
          <w:tcPr>
            <w:tcW w:w="2126" w:type="dxa"/>
          </w:tcPr>
          <w:p w14:paraId="514E419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4236AF2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3DAF8C28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0B738" w14:textId="7D22B209" w:rsidR="003E07CB" w:rsidRDefault="003E07CB" w:rsidP="003E0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F57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3AA1AD45" w14:textId="3CBD047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2.</w:t>
      </w:r>
    </w:p>
    <w:p w14:paraId="6781064F" w14:textId="699D48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</w:t>
      </w:r>
      <w:r w:rsidR="00F638E7" w:rsidRPr="00F638E7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548A-7E4F-4FD5-9D20-6469675A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51</cp:revision>
  <cp:lastPrinted>2022-08-16T14:42:00Z</cp:lastPrinted>
  <dcterms:created xsi:type="dcterms:W3CDTF">2022-02-22T06:24:00Z</dcterms:created>
  <dcterms:modified xsi:type="dcterms:W3CDTF">2022-09-16T10:06:00Z</dcterms:modified>
</cp:coreProperties>
</file>